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CC" w:rsidRPr="00B808CC" w:rsidRDefault="00B808CC" w:rsidP="00B808CC">
      <w:pPr>
        <w:jc w:val="center"/>
        <w:outlineLvl w:val="0"/>
        <w:rPr>
          <w:b/>
          <w:sz w:val="28"/>
          <w:szCs w:val="28"/>
          <w:lang w:val="fr-CH"/>
        </w:rPr>
      </w:pPr>
      <w:r w:rsidRPr="00B808CC">
        <w:rPr>
          <w:b/>
          <w:sz w:val="28"/>
          <w:szCs w:val="28"/>
          <w:lang w:val="fr-CH"/>
        </w:rPr>
        <w:t>Directives pour le bon déroulement sanitaire de l’Assemblée communale du</w:t>
      </w:r>
    </w:p>
    <w:p w:rsidR="00B808CC" w:rsidRPr="00B808CC" w:rsidRDefault="00B808CC" w:rsidP="00B808CC">
      <w:pPr>
        <w:jc w:val="center"/>
        <w:rPr>
          <w:b/>
          <w:sz w:val="28"/>
          <w:szCs w:val="28"/>
          <w:lang w:val="fr-CH"/>
        </w:rPr>
      </w:pPr>
      <w:r w:rsidRPr="00B808CC">
        <w:rPr>
          <w:b/>
          <w:sz w:val="28"/>
          <w:szCs w:val="28"/>
          <w:lang w:val="fr-CH"/>
        </w:rPr>
        <w:t>lundi 28 septembre 2020 à 19h30 à la halle de gymnastique de Charmey</w:t>
      </w:r>
    </w:p>
    <w:p w:rsidR="00B808CC" w:rsidRPr="00B808CC" w:rsidRDefault="00B808CC" w:rsidP="00B808CC">
      <w:pPr>
        <w:jc w:val="center"/>
        <w:rPr>
          <w:b/>
          <w:sz w:val="28"/>
          <w:szCs w:val="28"/>
          <w:lang w:val="fr-CH"/>
        </w:rPr>
      </w:pPr>
      <w:r w:rsidRPr="00B808CC">
        <w:rPr>
          <w:b/>
          <w:sz w:val="28"/>
          <w:szCs w:val="28"/>
          <w:lang w:val="fr-CH"/>
        </w:rPr>
        <w:t>______________________________________________</w:t>
      </w:r>
    </w:p>
    <w:p w:rsidR="00B808CC" w:rsidRDefault="00B808CC" w:rsidP="00B808CC">
      <w:pPr>
        <w:jc w:val="both"/>
        <w:rPr>
          <w:sz w:val="28"/>
          <w:szCs w:val="28"/>
          <w:lang w:val="fr-CH"/>
        </w:rPr>
      </w:pPr>
    </w:p>
    <w:p w:rsidR="00B808CC" w:rsidRDefault="00B808CC" w:rsidP="00B808CC">
      <w:pPr>
        <w:jc w:val="both"/>
        <w:rPr>
          <w:sz w:val="28"/>
          <w:szCs w:val="28"/>
          <w:lang w:val="fr-CH"/>
        </w:rPr>
      </w:pPr>
    </w:p>
    <w:p w:rsidR="00B808CC" w:rsidRDefault="00B808CC" w:rsidP="00B808CC">
      <w:pPr>
        <w:jc w:val="both"/>
        <w:rPr>
          <w:sz w:val="28"/>
          <w:szCs w:val="28"/>
          <w:lang w:val="fr-CH"/>
        </w:rPr>
      </w:pPr>
    </w:p>
    <w:p w:rsidR="00B808CC" w:rsidRDefault="00B808CC" w:rsidP="00B808CC">
      <w:pPr>
        <w:jc w:val="both"/>
        <w:outlineLvl w:val="0"/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Chacune et chacun doit pouvoir participer à l’Assemblée en toute sécurité</w:t>
      </w:r>
    </w:p>
    <w:p w:rsidR="00B808CC" w:rsidRDefault="00B808CC" w:rsidP="00B808CC">
      <w:pPr>
        <w:jc w:val="both"/>
        <w:rPr>
          <w:b/>
          <w:sz w:val="28"/>
          <w:szCs w:val="28"/>
          <w:lang w:val="fr-CH"/>
        </w:rPr>
      </w:pPr>
    </w:p>
    <w:p w:rsidR="00B808CC" w:rsidRDefault="00B808CC" w:rsidP="00B808CC">
      <w:pPr>
        <w:jc w:val="both"/>
        <w:rPr>
          <w:b/>
          <w:sz w:val="28"/>
          <w:szCs w:val="28"/>
          <w:lang w:val="fr-CH"/>
        </w:rPr>
      </w:pPr>
    </w:p>
    <w:p w:rsidR="00B808CC" w:rsidRDefault="00B808CC" w:rsidP="00B808CC">
      <w:pPr>
        <w:jc w:val="both"/>
        <w:rPr>
          <w:b/>
          <w:sz w:val="28"/>
          <w:szCs w:val="28"/>
          <w:lang w:val="fr-CH"/>
        </w:rPr>
      </w:pPr>
    </w:p>
    <w:p w:rsidR="00B808CC" w:rsidRPr="00B808CC" w:rsidRDefault="00B808CC" w:rsidP="00B808CC">
      <w:pPr>
        <w:pStyle w:val="Paragraphedeliste"/>
        <w:numPr>
          <w:ilvl w:val="0"/>
          <w:numId w:val="1"/>
        </w:numPr>
        <w:ind w:left="0"/>
        <w:jc w:val="both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Le masque est obligatoire pour entrer dans le Centre de Sport et Loisirs</w:t>
      </w:r>
      <w:r w:rsidRPr="00B808CC">
        <w:rPr>
          <w:sz w:val="28"/>
          <w:szCs w:val="28"/>
          <w:lang w:val="fr-CH"/>
        </w:rPr>
        <w:t xml:space="preserve"> (CSL) et pendant l’enregistrement nominatif sur la liste électorale. Il peut</w:t>
      </w:r>
      <w:r>
        <w:rPr>
          <w:sz w:val="28"/>
          <w:szCs w:val="28"/>
          <w:lang w:val="fr-CH"/>
        </w:rPr>
        <w:t xml:space="preserve"> </w:t>
      </w:r>
      <w:r w:rsidRPr="00B808CC">
        <w:rPr>
          <w:sz w:val="28"/>
          <w:szCs w:val="28"/>
          <w:lang w:val="fr-CH"/>
        </w:rPr>
        <w:t>être enlevé quand on est assis sur sa chaise vu le respect des distances</w:t>
      </w:r>
    </w:p>
    <w:p w:rsidR="00B808CC" w:rsidRDefault="00B808CC" w:rsidP="00B808CC">
      <w:pPr>
        <w:jc w:val="both"/>
        <w:rPr>
          <w:sz w:val="28"/>
          <w:szCs w:val="28"/>
          <w:lang w:val="fr-CH"/>
        </w:rPr>
      </w:pPr>
    </w:p>
    <w:p w:rsidR="00B808CC" w:rsidRDefault="00B808CC" w:rsidP="00B808CC">
      <w:pPr>
        <w:jc w:val="both"/>
        <w:rPr>
          <w:sz w:val="28"/>
          <w:szCs w:val="28"/>
          <w:lang w:val="fr-CH"/>
        </w:rPr>
      </w:pPr>
    </w:p>
    <w:p w:rsidR="00B808CC" w:rsidRPr="00B808CC" w:rsidRDefault="00B808CC" w:rsidP="000C0965">
      <w:pPr>
        <w:pStyle w:val="Paragraphedeliste"/>
        <w:numPr>
          <w:ilvl w:val="0"/>
          <w:numId w:val="1"/>
        </w:numPr>
        <w:ind w:left="0"/>
        <w:jc w:val="both"/>
        <w:rPr>
          <w:sz w:val="28"/>
          <w:szCs w:val="28"/>
          <w:lang w:val="fr-CH"/>
        </w:rPr>
      </w:pPr>
      <w:r w:rsidRPr="00B808CC">
        <w:rPr>
          <w:sz w:val="28"/>
          <w:szCs w:val="28"/>
          <w:lang w:val="fr-CH"/>
        </w:rPr>
        <w:t>Pour la publicité des débats les journalistes sont les bienvenus. Par</w:t>
      </w:r>
      <w:r>
        <w:rPr>
          <w:sz w:val="28"/>
          <w:szCs w:val="28"/>
          <w:lang w:val="fr-CH"/>
        </w:rPr>
        <w:t xml:space="preserve"> </w:t>
      </w:r>
      <w:r w:rsidRPr="00B808CC">
        <w:rPr>
          <w:sz w:val="28"/>
          <w:szCs w:val="28"/>
          <w:lang w:val="fr-CH"/>
        </w:rPr>
        <w:t>ailleurs</w:t>
      </w:r>
      <w:r>
        <w:rPr>
          <w:sz w:val="28"/>
          <w:szCs w:val="28"/>
          <w:lang w:val="fr-CH"/>
        </w:rPr>
        <w:t>,</w:t>
      </w:r>
      <w:r w:rsidRPr="00B808CC">
        <w:rPr>
          <w:sz w:val="28"/>
          <w:szCs w:val="28"/>
          <w:lang w:val="fr-CH"/>
        </w:rPr>
        <w:t xml:space="preserve"> </w:t>
      </w:r>
      <w:r>
        <w:rPr>
          <w:sz w:val="28"/>
          <w:szCs w:val="28"/>
          <w:lang w:val="fr-CH"/>
        </w:rPr>
        <w:t xml:space="preserve">la </w:t>
      </w:r>
      <w:r w:rsidRPr="00B808CC">
        <w:rPr>
          <w:sz w:val="28"/>
          <w:szCs w:val="28"/>
          <w:lang w:val="fr-CH"/>
        </w:rPr>
        <w:t>prio</w:t>
      </w:r>
      <w:r>
        <w:rPr>
          <w:sz w:val="28"/>
          <w:szCs w:val="28"/>
          <w:lang w:val="fr-CH"/>
        </w:rPr>
        <w:t>rité pour assister à l’Assemblé,</w:t>
      </w:r>
      <w:r w:rsidRPr="00B808CC">
        <w:rPr>
          <w:sz w:val="28"/>
          <w:szCs w:val="28"/>
          <w:lang w:val="fr-CH"/>
        </w:rPr>
        <w:t xml:space="preserve"> sera donnée aux personnes ayant le droit de vote communal.</w:t>
      </w:r>
    </w:p>
    <w:p w:rsidR="00B808CC" w:rsidRDefault="00B808CC" w:rsidP="00B808CC">
      <w:pPr>
        <w:jc w:val="both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Si les places assises (137) étaient insuffisantes</w:t>
      </w:r>
      <w:r>
        <w:rPr>
          <w:sz w:val="28"/>
          <w:szCs w:val="28"/>
          <w:lang w:val="fr-CH"/>
        </w:rPr>
        <w:t>,</w:t>
      </w:r>
      <w:r>
        <w:rPr>
          <w:sz w:val="28"/>
          <w:szCs w:val="28"/>
          <w:lang w:val="fr-CH"/>
        </w:rPr>
        <w:t xml:space="preserve"> les personnes excédentaires garderaient leur masque et se tiendraient debout à l’arrière de la salle</w:t>
      </w:r>
    </w:p>
    <w:p w:rsidR="00B808CC" w:rsidRDefault="00B808CC" w:rsidP="00B808CC">
      <w:pPr>
        <w:jc w:val="both"/>
        <w:rPr>
          <w:sz w:val="28"/>
          <w:szCs w:val="28"/>
          <w:lang w:val="fr-CH"/>
        </w:rPr>
      </w:pPr>
    </w:p>
    <w:p w:rsidR="00B808CC" w:rsidRDefault="00B808CC" w:rsidP="00B808CC">
      <w:pPr>
        <w:jc w:val="both"/>
        <w:rPr>
          <w:sz w:val="28"/>
          <w:szCs w:val="28"/>
          <w:lang w:val="fr-CH"/>
        </w:rPr>
      </w:pPr>
    </w:p>
    <w:p w:rsidR="00B808CC" w:rsidRPr="00B808CC" w:rsidRDefault="00B808CC" w:rsidP="00B75CAD">
      <w:pPr>
        <w:pStyle w:val="Paragraphedeliste"/>
        <w:numPr>
          <w:ilvl w:val="0"/>
          <w:numId w:val="1"/>
        </w:numPr>
        <w:ind w:left="0"/>
        <w:jc w:val="both"/>
        <w:rPr>
          <w:sz w:val="28"/>
          <w:szCs w:val="28"/>
          <w:lang w:val="fr-CH"/>
        </w:rPr>
      </w:pPr>
      <w:r w:rsidRPr="00B808CC">
        <w:rPr>
          <w:sz w:val="28"/>
          <w:szCs w:val="28"/>
          <w:lang w:val="fr-CH"/>
        </w:rPr>
        <w:t xml:space="preserve">Pour satisfaire le traçage, une photo des personnes présentes à </w:t>
      </w:r>
      <w:r w:rsidRPr="00B808CC">
        <w:rPr>
          <w:sz w:val="28"/>
          <w:szCs w:val="28"/>
          <w:lang w:val="fr-CH"/>
        </w:rPr>
        <w:t xml:space="preserve"> </w:t>
      </w:r>
      <w:r w:rsidRPr="00B808CC">
        <w:rPr>
          <w:sz w:val="28"/>
          <w:szCs w:val="28"/>
          <w:lang w:val="fr-CH"/>
        </w:rPr>
        <w:t>l’Assemblée sera pr</w:t>
      </w:r>
      <w:r>
        <w:rPr>
          <w:sz w:val="28"/>
          <w:szCs w:val="28"/>
          <w:lang w:val="fr-CH"/>
        </w:rPr>
        <w:t>ise avant tout débat ou votation</w:t>
      </w:r>
      <w:bookmarkStart w:id="0" w:name="_GoBack"/>
      <w:bookmarkEnd w:id="0"/>
      <w:r w:rsidRPr="00B808CC">
        <w:rPr>
          <w:sz w:val="28"/>
          <w:szCs w:val="28"/>
          <w:lang w:val="fr-CH"/>
        </w:rPr>
        <w:t>, mesure autorisée par le règlement d’exécution de la loi sur les communes (art.3, al.4)</w:t>
      </w:r>
    </w:p>
    <w:p w:rsidR="00B808CC" w:rsidRDefault="00B808CC" w:rsidP="00B808CC">
      <w:pPr>
        <w:jc w:val="both"/>
        <w:rPr>
          <w:sz w:val="28"/>
          <w:szCs w:val="28"/>
          <w:lang w:val="fr-CH"/>
        </w:rPr>
      </w:pPr>
    </w:p>
    <w:p w:rsidR="00B808CC" w:rsidRDefault="00B808CC" w:rsidP="00B808CC">
      <w:pPr>
        <w:jc w:val="both"/>
        <w:rPr>
          <w:sz w:val="28"/>
          <w:szCs w:val="28"/>
          <w:lang w:val="fr-CH"/>
        </w:rPr>
      </w:pPr>
    </w:p>
    <w:p w:rsidR="00B808CC" w:rsidRPr="00B808CC" w:rsidRDefault="00B808CC" w:rsidP="00B808CC">
      <w:pPr>
        <w:pStyle w:val="Paragraphedeliste"/>
        <w:numPr>
          <w:ilvl w:val="0"/>
          <w:numId w:val="1"/>
        </w:numPr>
        <w:ind w:left="0"/>
        <w:jc w:val="both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Du désinfectant pour les mains et des masques seront à disposition à</w:t>
      </w:r>
      <w:r>
        <w:rPr>
          <w:sz w:val="28"/>
          <w:szCs w:val="28"/>
          <w:lang w:val="fr-CH"/>
        </w:rPr>
        <w:t xml:space="preserve"> </w:t>
      </w:r>
      <w:r w:rsidRPr="00B808CC">
        <w:rPr>
          <w:sz w:val="28"/>
          <w:szCs w:val="28"/>
          <w:lang w:val="fr-CH"/>
        </w:rPr>
        <w:t>l’entrée du CSL</w:t>
      </w:r>
    </w:p>
    <w:p w:rsidR="00B808CC" w:rsidRDefault="00B808CC" w:rsidP="00B808CC">
      <w:pPr>
        <w:jc w:val="both"/>
        <w:rPr>
          <w:sz w:val="28"/>
          <w:szCs w:val="28"/>
          <w:lang w:val="fr-CH"/>
        </w:rPr>
      </w:pPr>
    </w:p>
    <w:p w:rsidR="00B808CC" w:rsidRDefault="00B808CC" w:rsidP="00B808CC">
      <w:pPr>
        <w:jc w:val="both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Le Conseil communal vous souhaite la bienvenue à cette Assemblée et compte sur votre collaboration pour le respect de ces directives.</w:t>
      </w:r>
    </w:p>
    <w:p w:rsidR="00D307DB" w:rsidRPr="00B808CC" w:rsidRDefault="00D307DB" w:rsidP="00B808CC">
      <w:pPr>
        <w:jc w:val="both"/>
        <w:rPr>
          <w:lang w:val="fr-CH"/>
        </w:rPr>
      </w:pPr>
    </w:p>
    <w:sectPr w:rsidR="00D307DB" w:rsidRPr="00B80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20B2C"/>
    <w:multiLevelType w:val="hybridMultilevel"/>
    <w:tmpl w:val="8E944DAE"/>
    <w:lvl w:ilvl="0" w:tplc="794270D8">
      <w:start w:val="1"/>
      <w:numFmt w:val="decimal"/>
      <w:lvlText w:val="%1"/>
      <w:lvlJc w:val="left"/>
      <w:pPr>
        <w:ind w:left="680" w:hanging="360"/>
      </w:pPr>
    </w:lvl>
    <w:lvl w:ilvl="1" w:tplc="040C0019">
      <w:start w:val="1"/>
      <w:numFmt w:val="lowerLetter"/>
      <w:lvlText w:val="%2."/>
      <w:lvlJc w:val="left"/>
      <w:pPr>
        <w:ind w:left="1400" w:hanging="360"/>
      </w:pPr>
    </w:lvl>
    <w:lvl w:ilvl="2" w:tplc="040C001B">
      <w:start w:val="1"/>
      <w:numFmt w:val="lowerRoman"/>
      <w:lvlText w:val="%3."/>
      <w:lvlJc w:val="right"/>
      <w:pPr>
        <w:ind w:left="2120" w:hanging="180"/>
      </w:pPr>
    </w:lvl>
    <w:lvl w:ilvl="3" w:tplc="040C000F">
      <w:start w:val="1"/>
      <w:numFmt w:val="decimal"/>
      <w:lvlText w:val="%4."/>
      <w:lvlJc w:val="left"/>
      <w:pPr>
        <w:ind w:left="2840" w:hanging="360"/>
      </w:pPr>
    </w:lvl>
    <w:lvl w:ilvl="4" w:tplc="040C0019">
      <w:start w:val="1"/>
      <w:numFmt w:val="lowerLetter"/>
      <w:lvlText w:val="%5."/>
      <w:lvlJc w:val="left"/>
      <w:pPr>
        <w:ind w:left="3560" w:hanging="360"/>
      </w:pPr>
    </w:lvl>
    <w:lvl w:ilvl="5" w:tplc="040C001B">
      <w:start w:val="1"/>
      <w:numFmt w:val="lowerRoman"/>
      <w:lvlText w:val="%6."/>
      <w:lvlJc w:val="right"/>
      <w:pPr>
        <w:ind w:left="4280" w:hanging="180"/>
      </w:pPr>
    </w:lvl>
    <w:lvl w:ilvl="6" w:tplc="040C000F">
      <w:start w:val="1"/>
      <w:numFmt w:val="decimal"/>
      <w:lvlText w:val="%7."/>
      <w:lvlJc w:val="left"/>
      <w:pPr>
        <w:ind w:left="5000" w:hanging="360"/>
      </w:pPr>
    </w:lvl>
    <w:lvl w:ilvl="7" w:tplc="040C0019">
      <w:start w:val="1"/>
      <w:numFmt w:val="lowerLetter"/>
      <w:lvlText w:val="%8."/>
      <w:lvlJc w:val="left"/>
      <w:pPr>
        <w:ind w:left="5720" w:hanging="360"/>
      </w:pPr>
    </w:lvl>
    <w:lvl w:ilvl="8" w:tplc="040C001B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CC"/>
    <w:rsid w:val="00B808CC"/>
    <w:rsid w:val="00D3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BABB6D-03B1-43FA-AEBC-0D45B366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8CC"/>
    <w:pPr>
      <w:spacing w:after="0" w:line="240" w:lineRule="auto"/>
    </w:pPr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08C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08C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8CC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Maillard</dc:creator>
  <cp:keywords/>
  <dc:description/>
  <cp:lastModifiedBy>Aurore Maillard</cp:lastModifiedBy>
  <cp:revision>1</cp:revision>
  <cp:lastPrinted>2020-09-16T05:52:00Z</cp:lastPrinted>
  <dcterms:created xsi:type="dcterms:W3CDTF">2020-09-16T05:49:00Z</dcterms:created>
  <dcterms:modified xsi:type="dcterms:W3CDTF">2020-09-16T05:55:00Z</dcterms:modified>
</cp:coreProperties>
</file>